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Beginning Drawing (3)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https://classroom.google.com/c/MTMxNTg5MDgxMzE2?cjc=m7gs6hh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6"/>
          <w:szCs w:val="36"/>
          <w:highlight w:val="white"/>
          <w:rtl w:val="0"/>
        </w:rPr>
        <w:t xml:space="preserve">m7gs6hh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6"/>
          <w:szCs w:val="36"/>
          <w:highlight w:val="white"/>
          <w:rtl w:val="0"/>
        </w:rPr>
        <w:t xml:space="preserve">Studio Sculpture and Ceramics (4b/5)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https://classroom.google.com/c/MTMxNTg5MDgxMjc3?cjc=qlw4z6b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6"/>
          <w:szCs w:val="36"/>
          <w:highlight w:val="white"/>
          <w:rtl w:val="0"/>
        </w:rPr>
        <w:t xml:space="preserve">qlw4z6b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6"/>
          <w:szCs w:val="36"/>
          <w:highlight w:val="white"/>
          <w:rtl w:val="0"/>
        </w:rPr>
        <w:t xml:space="preserve">Studio Painting and Drawing (1)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202124"/>
          <w:sz w:val="28"/>
          <w:szCs w:val="28"/>
          <w:highlight w:val="white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8"/>
            <w:szCs w:val="28"/>
            <w:highlight w:val="white"/>
            <w:u w:val="single"/>
            <w:rtl w:val="0"/>
          </w:rPr>
          <w:t xml:space="preserve">https://classroom.google.com/c/MTMxNDA5MjcxODk0?cjc=vearmbi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6"/>
          <w:szCs w:val="36"/>
          <w:highlight w:val="white"/>
          <w:rtl w:val="0"/>
        </w:rPr>
        <w:t xml:space="preserve">vearmbi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6"/>
          <w:szCs w:val="36"/>
          <w:highlight w:val="white"/>
          <w:rtl w:val="0"/>
        </w:rPr>
        <w:t xml:space="preserve">Art Survey (6)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202124"/>
          <w:sz w:val="28"/>
          <w:szCs w:val="28"/>
          <w:highlight w:val="white"/>
        </w:rPr>
      </w:pP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8"/>
            <w:szCs w:val="28"/>
            <w:highlight w:val="white"/>
            <w:u w:val="single"/>
            <w:rtl w:val="0"/>
          </w:rPr>
          <w:t xml:space="preserve">https://classroom.google.com/c/MTMxNDAxMDk5Mjk5?cjc=dwp3v56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6"/>
          <w:szCs w:val="36"/>
          <w:highlight w:val="white"/>
          <w:rtl w:val="0"/>
        </w:rPr>
        <w:t xml:space="preserve">dwp3v56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6"/>
          <w:szCs w:val="36"/>
          <w:highlight w:val="white"/>
          <w:rtl w:val="0"/>
        </w:rPr>
        <w:t xml:space="preserve">Beginning Drawing (7)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202124"/>
          <w:sz w:val="28"/>
          <w:szCs w:val="28"/>
          <w:highlight w:val="white"/>
        </w:rPr>
      </w:pP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8"/>
            <w:szCs w:val="28"/>
            <w:highlight w:val="white"/>
            <w:u w:val="single"/>
            <w:rtl w:val="0"/>
          </w:rPr>
          <w:t xml:space="preserve">https://classroom.google.com/c/MTMwNjkzNzAxMTg1?cjc=dvkuvxu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202124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8"/>
          <w:szCs w:val="28"/>
          <w:highlight w:val="white"/>
          <w:rtl w:val="0"/>
        </w:rPr>
        <w:t xml:space="preserve">dvkuvxu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lassroom.google.com/c/MTMwNjkzNzAxMTg1?cjc=dvkuvxu" TargetMode="External"/><Relationship Id="rId9" Type="http://schemas.openxmlformats.org/officeDocument/2006/relationships/hyperlink" Target="https://classroom.google.com/c/MTMxNDAxMDk5Mjk5?cjc=dwp3v56" TargetMode="External"/><Relationship Id="rId5" Type="http://schemas.openxmlformats.org/officeDocument/2006/relationships/styles" Target="styles.xml"/><Relationship Id="rId6" Type="http://schemas.openxmlformats.org/officeDocument/2006/relationships/hyperlink" Target="https://classroom.google.com/c/MTMxNTg5MDgxMzE2?cjc=m7gs6hh" TargetMode="External"/><Relationship Id="rId7" Type="http://schemas.openxmlformats.org/officeDocument/2006/relationships/hyperlink" Target="https://classroom.google.com/c/MTMxNTg5MDgxMjc3?cjc=qlw4z6b" TargetMode="External"/><Relationship Id="rId8" Type="http://schemas.openxmlformats.org/officeDocument/2006/relationships/hyperlink" Target="https://classroom.google.com/c/MTMxNDA5MjcxODk0?cjc=vearmb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